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B2" w:rsidRPr="000F0EB2" w:rsidRDefault="000F0EB2" w:rsidP="000F0E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0F0EB2" w:rsidRDefault="000F0EB2" w:rsidP="000F0EB2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____________ городской суд </w:t>
      </w:r>
    </w:p>
    <w:p w:rsidR="000F0EB2" w:rsidRPr="000F0EB2" w:rsidRDefault="000F0EB2" w:rsidP="000F0EB2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 области</w:t>
      </w:r>
    </w:p>
    <w:p w:rsidR="000F0EB2" w:rsidRPr="000F0EB2" w:rsidRDefault="000F0EB2" w:rsidP="000F0EB2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От ответчика:</w:t>
      </w:r>
    </w:p>
    <w:p w:rsidR="000F0EB2" w:rsidRDefault="000F0EB2" w:rsidP="000F0EB2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 гражданскому делу по иску ____________</w:t>
      </w:r>
    </w:p>
    <w:p w:rsidR="000F0EB2" w:rsidRDefault="000F0EB2" w:rsidP="000F0EB2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</w:t>
      </w:r>
      <w:proofErr w:type="gramEnd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_____________ о возмещении ущерба, </w:t>
      </w:r>
    </w:p>
    <w:p w:rsidR="000F0EB2" w:rsidRPr="000F0EB2" w:rsidRDefault="000F0EB2" w:rsidP="000F0EB2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причиненного</w:t>
      </w:r>
      <w:proofErr w:type="gramEnd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заливом квартиры</w:t>
      </w:r>
    </w:p>
    <w:p w:rsidR="000F0EB2" w:rsidRPr="000F0EB2" w:rsidRDefault="000F0EB2" w:rsidP="000F0EB2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Дело № ___________</w:t>
      </w:r>
    </w:p>
    <w:p w:rsidR="000F0EB2" w:rsidRPr="000F0EB2" w:rsidRDefault="000F0EB2" w:rsidP="000F0EB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48"/>
          <w:szCs w:val="48"/>
          <w:lang w:eastAsia="ru-RU"/>
        </w:rPr>
      </w:pPr>
      <w:r w:rsidRPr="000F0EB2">
        <w:rPr>
          <w:rFonts w:ascii="Helvetica" w:eastAsia="Times New Roman" w:hAnsi="Helvetica" w:cs="Helvetica"/>
          <w:b/>
          <w:color w:val="333333"/>
          <w:sz w:val="48"/>
          <w:szCs w:val="48"/>
          <w:lang w:eastAsia="ru-RU"/>
        </w:rPr>
        <w:t>ВОЗРАЖЕНИЯ ОТНОСИТЕЛЬНО </w:t>
      </w:r>
      <w:r w:rsidRPr="000F0EB2">
        <w:rPr>
          <w:rFonts w:ascii="Helvetica" w:eastAsia="Times New Roman" w:hAnsi="Helvetica" w:cs="Helvetica"/>
          <w:b/>
          <w:color w:val="333333"/>
          <w:sz w:val="48"/>
          <w:szCs w:val="48"/>
          <w:lang w:eastAsia="ru-RU"/>
        </w:rPr>
        <w:br/>
        <w:t>исковых требований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производстве _________ городского суда __________ области находится гражданское дело № ___________ по исковому заявлению _____________ </w:t>
      </w:r>
      <w:proofErr w:type="gramStart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</w:t>
      </w:r>
      <w:proofErr w:type="gramEnd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______________ о возмещении ущерба,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причиненного заливом квартиры.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Залив квартиры, расположенной по адресу: __________________________________________, произошел в результате срыва шарового крана на батарее отопления в принадлежащей мне ква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ртире № __, по ул. ___________.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обоснование своих исковых требований Истец указывает, что в результате залива произошло повреждение следующих помещений: кухня __ кв</w:t>
      </w:r>
      <w:proofErr w:type="gramStart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.м</w:t>
      </w:r>
      <w:proofErr w:type="gramEnd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комната ___ кв.м, спальня __ кв.м, спальня __ кв. м., прихожая __ кв.м., коридор __ кв.м., а также повреждена (сгорела) электропроводка.</w:t>
      </w: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Указанные исковые требования считаю незаконными, а изложенные в исковом заявлении доводы не соответствующими фактическим обстоятельствам дела, в </w:t>
      </w:r>
      <w:proofErr w:type="gramStart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связи</w:t>
      </w:r>
      <w:proofErr w:type="gramEnd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чем они не могут быть удовлетворены судом в полном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объеме по следующим основаниям: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Согласно ст. 2 ГПК РФ, 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прав, свобод и законных интересов граждан. Гражданское судопроизводство должно способствовать укреплению законности и правопорядка, предупреждению правонарушений, формированию уважитель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ного отношения к закону и суду.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Следовательно, в соответствии с действующим законодательством Российской Федерации, правильность рассмотрения и разрешения гражданского дела, взаимосвязана с понятием законности в гражданском судопроизводстве, поскольку </w:t>
      </w:r>
      <w:proofErr w:type="gramStart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предполагает</w:t>
      </w:r>
      <w:proofErr w:type="gramEnd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прежде всего точное соблюдение при осуществлении правосудия норм процессуального права и полное соответствие постановления с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уда нормам материального права.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исковом заявлении Истец указывает, что в результате залива повреждено было всё жилое по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мещение.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Однако приведенные истцом доводы не до конца соответствуют действительности.</w:t>
      </w: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Поврежденное жилое помещение было осмотрено мною, и в результате осмотра было выявлено, что действительно поврежденной оказалась лишь одна комната – спальня, площадью __ кв. м., повреждений других комнат не произошло.</w:t>
      </w: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Следовательно</w:t>
      </w:r>
      <w:proofErr w:type="gramEnd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Истец, злоупотребляя своими правами, намеренно и осознанно вводит суд в заблуждение относительно характера и объема ущерба, причиненного мною заливом принадлежащей ей квартиры, и соответственно размера наступивш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их неблагоприятных последствий.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результате залива квартиры Истец обратился в экспертное уч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реждение с целью оценки ущерба.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исковом заявлении указано, что по результатам проведенной экспертизы по определению стоимости ущерба от ________ № ________, проведенной ООО Агентство недвижимости и оценки “______” на основании заключенного договора с __________ от ________ № ______, сумма причиненного заливом квартиры ущерба составляет _______ рублей (включая стоимость пострадавшего имущества в сум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 ________ рублей).</w:t>
      </w:r>
      <w:proofErr w:type="gramEnd"/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Однако указанная сумма нанесенного ущерба значительно завышена, так как квартира Истца не пострадала полностью, как она утверждает в исковом заявлении, и, ущерб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причинен только одной комнате.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основании ст. 187 ГПК РФ заключение эксперта исследуется в судебном заседании, оценивается судом наряду с другими доказательствами и не имеет для суда заранее установленной силы.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экспертизы, проводимой в случаях и в порядке, которые предусмотрены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статьей 87 настоящего Кодекса.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Кроме этого, в связи с возможностью восстановить нарушенные права Истца, мною, в качестве компенсации на проведение восстановительного ремонта, ________ были предложены денежные средства в размере _____________ рубл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ей, от которых Истец отказался.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Более того, с моей стороны было предложено ________ произвести </w:t>
      </w:r>
      <w:proofErr w:type="gramStart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ремонт</w:t>
      </w:r>
      <w:proofErr w:type="gramEnd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своими силами, так и с помощью наемных работников, однако и от этих мер по устранению причиненного ей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ущерба Истец так же отказался.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досудебном порядке _________ не предложила мне устранить причиненный ей ущерб, равно как и не приняла с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моей стороны какой-либо помощи.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Таким образом, прошу учесть суд, что мною, в целях урегулирования существующего спора, а также в целях устранения допущенного ущерба, причиненного в результате залива квартиры _________, были использованы все средства и возможности, приняты все необходимые меры для скорейшего и эффективного восст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ановления прав Истца.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Согласно ст. 87 ГПК РФ в случаях недостаточной ясности или неполноты заключения эксперта суд может назначить дополнительную экспертизу, поручив ее проведение тому же или другому эксперту.</w:t>
      </w: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связи с возникшими сомнениями в правильности или обоснованности ранее данного заключения, наличием противоречий в заключениях нескольких экспертов суд может назначить по тем же вопросам повторную экспертизу, проведение которой поручается другому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эксперту или другим экспертам.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Таким образом, представленные </w:t>
      </w:r>
      <w:proofErr w:type="gramStart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истцом</w:t>
      </w:r>
      <w:proofErr w:type="gramEnd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данные о сумме восстановительного ремонта необоснованно завышены и соответственно оснований для удовлетворения исковых требовани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й в полном объёме не имеется.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Исходя из изложенного,</w:t>
      </w:r>
    </w:p>
    <w:p w:rsid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F0EB2" w:rsidRPr="000F0EB2" w:rsidRDefault="000F0EB2" w:rsidP="000F0EB2">
      <w:pPr>
        <w:shd w:val="clear" w:color="auto" w:fill="FFFFFF"/>
        <w:spacing w:after="135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ПРОШУ</w:t>
      </w: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СУД: </w:t>
      </w: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 удовлетворении исковых требований ___________________ </w:t>
      </w:r>
      <w:proofErr w:type="gramStart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</w:t>
      </w:r>
      <w:proofErr w:type="gramEnd"/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_________________________ о возмещении ущерба, причиненного заливом квартиры - отказать.</w:t>
      </w:r>
    </w:p>
    <w:p w:rsidR="000F0EB2" w:rsidRPr="000F0EB2" w:rsidRDefault="000F0EB2" w:rsidP="000F0EB2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______________</w:t>
      </w:r>
      <w:r w:rsidRPr="000F0E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“ ” __________________ года</w:t>
      </w:r>
    </w:p>
    <w:p w:rsidR="0005018C" w:rsidRDefault="0005018C"/>
    <w:sectPr w:rsidR="0005018C" w:rsidSect="0005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EB2"/>
    <w:rsid w:val="0005018C"/>
    <w:rsid w:val="000F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8C"/>
  </w:style>
  <w:style w:type="paragraph" w:styleId="1">
    <w:name w:val="heading 1"/>
    <w:basedOn w:val="a"/>
    <w:link w:val="10"/>
    <w:uiPriority w:val="9"/>
    <w:qFormat/>
    <w:rsid w:val="000F0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03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97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4689</Characters>
  <Application>Microsoft Office Word</Application>
  <DocSecurity>0</DocSecurity>
  <Lines>39</Lines>
  <Paragraphs>10</Paragraphs>
  <ScaleCrop>false</ScaleCrop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2018-01-31T12:15:00Z</dcterms:created>
  <dcterms:modified xsi:type="dcterms:W3CDTF">2018-01-31T12:17:00Z</dcterms:modified>
</cp:coreProperties>
</file>